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E45" w:rsidRDefault="008F0E45" w:rsidP="008F0E45">
      <w:pPr>
        <w:jc w:val="center"/>
      </w:pPr>
      <w:r>
        <w:t>Planejamento de Cidadania</w:t>
      </w:r>
    </w:p>
    <w:p w:rsidR="008F0E45" w:rsidRDefault="008F0E45" w:rsidP="008F0E45">
      <w:pPr>
        <w:jc w:val="center"/>
      </w:pPr>
    </w:p>
    <w:p w:rsidR="00DB6183" w:rsidRDefault="008F0E45" w:rsidP="000219F7">
      <w:r>
        <w:t xml:space="preserve">Nessa primeira vez que apresentamos essa matéria para os alunos Educafro foi muito interessante, pois muitos nem tinham </w:t>
      </w:r>
      <w:r w:rsidR="004C56C3">
        <w:t>ideia</w:t>
      </w:r>
      <w:r>
        <w:t xml:space="preserve"> do que se tratava por se tratar de uma </w:t>
      </w:r>
      <w:r w:rsidR="00DB6183">
        <w:t>comunidade localizada no extremo</w:t>
      </w:r>
      <w:r>
        <w:t xml:space="preserve"> da zona norte</w:t>
      </w:r>
      <w:r w:rsidR="00DB6183">
        <w:t>, e oeste</w:t>
      </w:r>
      <w:r w:rsidR="004C56C3">
        <w:t>, portanto</w:t>
      </w:r>
      <w:r>
        <w:t xml:space="preserve"> podemos dizer que se </w:t>
      </w:r>
      <w:r w:rsidR="00DB6183">
        <w:t xml:space="preserve">localiza na zona noroeste da cidade de São Paulo. </w:t>
      </w:r>
    </w:p>
    <w:p w:rsidR="00DB6183" w:rsidRDefault="00DB6183" w:rsidP="000219F7">
      <w:r>
        <w:t xml:space="preserve">Por se </w:t>
      </w:r>
      <w:r w:rsidR="002D1658">
        <w:t>tratar</w:t>
      </w:r>
      <w:r>
        <w:t xml:space="preserve"> de uma comunidade no limite das condições consideradas humanas para a própria sobrevivência começamos com uma roda de conversa</w:t>
      </w:r>
      <w:r w:rsidR="002D1658">
        <w:t xml:space="preserve"> com os </w:t>
      </w:r>
      <w:r w:rsidR="004C56C3">
        <w:t xml:space="preserve">mesmos. </w:t>
      </w:r>
      <w:r w:rsidR="002D1658">
        <w:t xml:space="preserve">Para que com essa nossa atitude possamos atingir os objetivos </w:t>
      </w:r>
      <w:r w:rsidR="004C56C3">
        <w:t xml:space="preserve">esperados. </w:t>
      </w:r>
      <w:r w:rsidR="002D1658">
        <w:t>Com a pergunta o queremos enquanto moradores da periferia e negros dessa sociedade extremamente preconceituosa</w:t>
      </w:r>
      <w:r w:rsidR="000219F7">
        <w:t>.</w:t>
      </w:r>
    </w:p>
    <w:p w:rsidR="00FD7B67" w:rsidRDefault="000219F7" w:rsidP="000219F7">
      <w:r>
        <w:t>O texto discutido foi sobre o índice de mortalidade em aspectos gerais.</w:t>
      </w:r>
    </w:p>
    <w:p w:rsidR="00FD7B67" w:rsidRDefault="00FD7B67" w:rsidP="000219F7"/>
    <w:p w:rsidR="00FD7B67" w:rsidRDefault="00FD7B67" w:rsidP="00FD7B67">
      <w:pPr>
        <w:rPr>
          <w:rFonts w:eastAsia="Times New Roman"/>
          <w:spacing w:val="-2"/>
          <w:sz w:val="18"/>
          <w:szCs w:val="18"/>
          <w:lang w:eastAsia="pt-BR"/>
        </w:rPr>
      </w:pPr>
      <w:r w:rsidRPr="00FD7B67">
        <w:rPr>
          <w:rFonts w:ascii="Arial" w:hAnsi="Arial" w:cs="Arial"/>
          <w:b/>
          <w:sz w:val="28"/>
        </w:rPr>
        <w:t xml:space="preserve">Taxa de negros mortos pela polícia de SP é </w:t>
      </w:r>
      <w:proofErr w:type="gramStart"/>
      <w:r w:rsidRPr="00FD7B67">
        <w:rPr>
          <w:rFonts w:ascii="Arial" w:hAnsi="Arial" w:cs="Arial"/>
          <w:b/>
          <w:sz w:val="28"/>
        </w:rPr>
        <w:t>3</w:t>
      </w:r>
      <w:proofErr w:type="gramEnd"/>
      <w:r w:rsidRPr="00FD7B67">
        <w:rPr>
          <w:rFonts w:ascii="Arial" w:hAnsi="Arial" w:cs="Arial"/>
          <w:b/>
          <w:sz w:val="28"/>
        </w:rPr>
        <w:t xml:space="preserve"> vezes a de brancos</w:t>
      </w:r>
      <w:r w:rsidRPr="00FD7B67">
        <w:rPr>
          <w:b/>
        </w:rPr>
        <w:t>,</w:t>
      </w:r>
      <w:r w:rsidRPr="00FD7B67">
        <w:t xml:space="preserve"> diz estudo</w:t>
      </w:r>
      <w:r>
        <w:t xml:space="preserve"> , p</w:t>
      </w:r>
      <w:r w:rsidRPr="00FD7B67">
        <w:t>oliciais envolvidos, entretanto, são, em sua maioria, brancos (79%).</w:t>
      </w:r>
      <w:r w:rsidRPr="00FD7B67">
        <w:br/>
        <w:t>Professora da UFSCar fala em 'racismo institucional'; SSP analisará dados</w:t>
      </w:r>
      <w:r w:rsidRPr="00FD7B67">
        <w:rPr>
          <w:rFonts w:eastAsia="Times New Roman"/>
          <w:spacing w:val="-2"/>
          <w:sz w:val="18"/>
          <w:szCs w:val="18"/>
          <w:lang w:eastAsia="pt-BR"/>
        </w:rPr>
        <w:t>.</w:t>
      </w:r>
    </w:p>
    <w:p w:rsidR="00FD7B67" w:rsidRPr="00FD7B67" w:rsidRDefault="00FD7B67" w:rsidP="00FD7B67">
      <w:pPr>
        <w:rPr>
          <w:rFonts w:eastAsia="Times New Roman"/>
          <w:spacing w:val="-2"/>
          <w:sz w:val="18"/>
          <w:szCs w:val="18"/>
          <w:lang w:eastAsia="pt-BR"/>
        </w:rPr>
      </w:pPr>
      <w:r>
        <w:rPr>
          <w:noProof/>
          <w:lang w:eastAsia="pt-BR"/>
        </w:rPr>
        <w:drawing>
          <wp:inline distT="0" distB="0" distL="0" distR="0">
            <wp:extent cx="2857500" cy="4095750"/>
            <wp:effectExtent l="19050" t="0" r="0" b="0"/>
            <wp:docPr id="1" name="Imagem 1" descr="Letalidade policial em SP (Foto: Arte/G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etalidade policial em SP (Foto: Arte/G1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7B67" w:rsidRPr="00FD7B67" w:rsidRDefault="00FD7B67" w:rsidP="00FD7B67">
      <w:r w:rsidRPr="00FD7B67">
        <w:t>O índice de negros mortos em decorrência de ações policiais a cada 100 mil habitantes em </w:t>
      </w:r>
      <w:hyperlink r:id="rId5" w:history="1">
        <w:r w:rsidRPr="00FD7B67">
          <w:rPr>
            <w:rStyle w:val="Hyperlink"/>
          </w:rPr>
          <w:t>São Paulo</w:t>
        </w:r>
      </w:hyperlink>
      <w:r w:rsidRPr="00FD7B67">
        <w:t xml:space="preserve"> é quase três vezes o registrado para a população branca e a taxa de prisões em flagrante </w:t>
      </w:r>
      <w:proofErr w:type="gramStart"/>
      <w:r w:rsidRPr="00FD7B67">
        <w:lastRenderedPageBreak/>
        <w:t>de</w:t>
      </w:r>
      <w:proofErr w:type="gramEnd"/>
      <w:r w:rsidRPr="00FD7B67">
        <w:t xml:space="preserve"> negros é duas vezes e meia a verificada para os brancos. É o que mostra um estudo da Universidade Federal de São Carlos (UFSCar), que será divulgado oficialmente no dia 2 de abril.</w:t>
      </w:r>
    </w:p>
    <w:p w:rsidR="00FD7B67" w:rsidRPr="00FD7B67" w:rsidRDefault="00FD7B67" w:rsidP="00FD7B67">
      <w:r w:rsidRPr="00FD7B67">
        <w:t>Os dados revelam que 61% das vítimas da polícia no estado são negras, 97% são homens e 77% têm de 15 a 29 anos. Já os policiais envolvidos são, em sua maioria, brancos (79%), sendo 96% da Polícia Militar.</w:t>
      </w:r>
    </w:p>
    <w:p w:rsidR="00FD7B67" w:rsidRPr="00FD7B67" w:rsidRDefault="00FD7B67" w:rsidP="00FD7B67">
      <w:r w:rsidRPr="00FD7B67">
        <w:t>A coordenadora da pesquisa, Jacqueline Sinhoretto, diz que existe hoje um “racismo institucional”. “Não é que o policial como pessoa tenha preconceito. É o modo como o sistema de segurança pública opera, identificando os jovens negros como perigosos e os colocando como alvos de uma política violenta, fatal”, diz.</w:t>
      </w:r>
    </w:p>
    <w:p w:rsidR="00FD7B67" w:rsidRPr="00FD7B67" w:rsidRDefault="00FD7B67" w:rsidP="00FD7B67">
      <w:r w:rsidRPr="00FD7B67">
        <w:t>O estudo sobre a letalidade policial, feito pelo Grupo de Estudos sobre Violência e Administração de Conflitos da universidade, levou em conta 734 processos da Ouvidoria, de 2009 a 2011, com 939 vítimas.</w:t>
      </w:r>
    </w:p>
    <w:p w:rsidR="00FD7B67" w:rsidRPr="00FD7B67" w:rsidRDefault="00FD7B67" w:rsidP="00FD7B67">
      <w:r w:rsidRPr="00FD7B67">
        <w:t>Procurada pelo G1, a Secretaria da Segurança Pública de São Paulo diz que não teve acesso ao teor e à metodologia da pesquisa, "o que a impede de fazer comentários mais precisos sobre as conclusões". "No entanto, os dados do estudo serão avaliados pela SSP e pelas polícias. O objetivo é definir se os dados apurados podem subsidiar aprimoramentos das políticas públicas de segurança", informa, em nota.</w:t>
      </w:r>
    </w:p>
    <w:p w:rsidR="00DB6183" w:rsidRDefault="00DB6183" w:rsidP="000219F7"/>
    <w:p w:rsidR="00DB6183" w:rsidRDefault="00DB6183" w:rsidP="008F0E45">
      <w:pPr>
        <w:jc w:val="center"/>
      </w:pPr>
    </w:p>
    <w:p w:rsidR="00DB6183" w:rsidRDefault="00DB6183" w:rsidP="008F0E45">
      <w:pPr>
        <w:jc w:val="center"/>
      </w:pPr>
    </w:p>
    <w:p w:rsidR="00DB6183" w:rsidRDefault="00DB6183" w:rsidP="008F0E45">
      <w:pPr>
        <w:jc w:val="center"/>
      </w:pPr>
    </w:p>
    <w:p w:rsidR="00DB6183" w:rsidRDefault="00DB6183" w:rsidP="008F0E45">
      <w:pPr>
        <w:jc w:val="center"/>
      </w:pPr>
    </w:p>
    <w:p w:rsidR="00DB6183" w:rsidRDefault="00DB6183" w:rsidP="008F0E45">
      <w:pPr>
        <w:jc w:val="center"/>
      </w:pPr>
    </w:p>
    <w:p w:rsidR="00DB6183" w:rsidRDefault="00DB6183" w:rsidP="008F0E45">
      <w:pPr>
        <w:jc w:val="center"/>
      </w:pPr>
    </w:p>
    <w:p w:rsidR="00DB6183" w:rsidRDefault="00DB6183" w:rsidP="008F0E45">
      <w:pPr>
        <w:jc w:val="center"/>
      </w:pPr>
    </w:p>
    <w:p w:rsidR="00DB6183" w:rsidRDefault="00DB6183" w:rsidP="008F0E45">
      <w:pPr>
        <w:jc w:val="center"/>
      </w:pPr>
    </w:p>
    <w:p w:rsidR="00DB6183" w:rsidRDefault="00DB6183" w:rsidP="008F0E45">
      <w:pPr>
        <w:jc w:val="center"/>
      </w:pPr>
    </w:p>
    <w:p w:rsidR="008F0E45" w:rsidRDefault="00DB6183" w:rsidP="008F0E45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.   </w:t>
      </w:r>
    </w:p>
    <w:p w:rsidR="00DB6183" w:rsidRDefault="00DB6183" w:rsidP="008F0E45">
      <w:pPr>
        <w:jc w:val="center"/>
      </w:pPr>
    </w:p>
    <w:p w:rsidR="00DB6183" w:rsidRDefault="00DB6183" w:rsidP="008F0E45">
      <w:pPr>
        <w:jc w:val="center"/>
      </w:pPr>
    </w:p>
    <w:p w:rsidR="00DB6183" w:rsidRDefault="00DB6183" w:rsidP="008F0E45">
      <w:pPr>
        <w:jc w:val="center"/>
      </w:pPr>
    </w:p>
    <w:sectPr w:rsidR="00DB6183" w:rsidSect="009103F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8F0E45"/>
    <w:rsid w:val="000219F7"/>
    <w:rsid w:val="002D1658"/>
    <w:rsid w:val="004C56C3"/>
    <w:rsid w:val="008F0E45"/>
    <w:rsid w:val="009103F3"/>
    <w:rsid w:val="00A57D04"/>
    <w:rsid w:val="00B47183"/>
    <w:rsid w:val="00B65A78"/>
    <w:rsid w:val="00C80A13"/>
    <w:rsid w:val="00CC1842"/>
    <w:rsid w:val="00DB6183"/>
    <w:rsid w:val="00FD7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3F3"/>
  </w:style>
  <w:style w:type="paragraph" w:styleId="Ttulo1">
    <w:name w:val="heading 1"/>
    <w:basedOn w:val="Normal"/>
    <w:link w:val="Ttulo1Char"/>
    <w:uiPriority w:val="9"/>
    <w:qFormat/>
    <w:rsid w:val="00FD7B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FD7B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FD7B67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FD7B67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D7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FD7B67"/>
  </w:style>
  <w:style w:type="paragraph" w:styleId="Textodebalo">
    <w:name w:val="Balloon Text"/>
    <w:basedOn w:val="Normal"/>
    <w:link w:val="TextodebaloChar"/>
    <w:uiPriority w:val="99"/>
    <w:semiHidden/>
    <w:unhideWhenUsed/>
    <w:rsid w:val="00FD7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7B67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FD7B67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FD7B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6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079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655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g1.globo.com/sp/sao-paulo/cidade/sao-paulo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428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clara</dc:creator>
  <cp:lastModifiedBy>ana clara</cp:lastModifiedBy>
  <cp:revision>3</cp:revision>
  <dcterms:created xsi:type="dcterms:W3CDTF">2017-06-18T00:05:00Z</dcterms:created>
  <dcterms:modified xsi:type="dcterms:W3CDTF">2017-06-21T23:10:00Z</dcterms:modified>
</cp:coreProperties>
</file>